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BF7" w:rsidRPr="00FA7E7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FA7E7B">
        <w:rPr>
          <w:rFonts w:ascii="Times New Roman" w:hAnsi="Times New Roman"/>
          <w:bCs/>
          <w:sz w:val="28"/>
          <w:szCs w:val="28"/>
        </w:rPr>
        <w:t>П</w:t>
      </w:r>
      <w:r w:rsidRPr="00FA7E7B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FA7E7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FA7E7B">
        <w:rPr>
          <w:rFonts w:ascii="Times New Roman" w:hAnsi="Times New Roman"/>
          <w:bCs/>
          <w:sz w:val="28"/>
          <w:szCs w:val="28"/>
        </w:rPr>
        <w:t xml:space="preserve"> Урал</w:t>
      </w:r>
      <w:r w:rsidRPr="00FA7E7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:rsidR="00B07F76" w:rsidRPr="00B07F76" w:rsidRDefault="00E57945" w:rsidP="00B07F7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FA7E7B">
        <w:rPr>
          <w:rFonts w:ascii="Times New Roman" w:hAnsi="Times New Roman"/>
          <w:bCs/>
          <w:sz w:val="28"/>
          <w:szCs w:val="28"/>
        </w:rPr>
        <w:t>а</w:t>
      </w:r>
      <w:r w:rsidRPr="00FA7E7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A7E7B">
        <w:rPr>
          <w:rFonts w:ascii="Times New Roman" w:hAnsi="Times New Roman"/>
          <w:bCs/>
          <w:sz w:val="28"/>
          <w:szCs w:val="28"/>
        </w:rPr>
        <w:t>электросетевого</w:t>
      </w:r>
      <w:proofErr w:type="spellEnd"/>
      <w:r w:rsidRPr="00FA7E7B">
        <w:rPr>
          <w:rFonts w:ascii="Times New Roman" w:hAnsi="Times New Roman"/>
          <w:bCs/>
          <w:sz w:val="28"/>
          <w:szCs w:val="28"/>
        </w:rPr>
        <w:t xml:space="preserve"> хозяйства </w:t>
      </w:r>
      <w:r w:rsidR="00B35EB3" w:rsidRPr="00B35EB3">
        <w:rPr>
          <w:rFonts w:ascii="Times New Roman" w:hAnsi="Times New Roman"/>
          <w:bCs/>
          <w:sz w:val="28"/>
          <w:szCs w:val="28"/>
        </w:rPr>
        <w:t>ТП-47</w:t>
      </w:r>
      <w:r w:rsidR="00B07F76">
        <w:rPr>
          <w:rFonts w:ascii="Times New Roman" w:hAnsi="Times New Roman"/>
          <w:bCs/>
          <w:sz w:val="28"/>
          <w:szCs w:val="28"/>
        </w:rPr>
        <w:t>260</w:t>
      </w:r>
      <w:r w:rsidR="00B35EB3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A7E7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A7E7B">
        <w:rPr>
          <w:rFonts w:ascii="Times New Roman" w:hAnsi="Times New Roman"/>
          <w:bCs/>
          <w:sz w:val="28"/>
          <w:szCs w:val="28"/>
        </w:rPr>
        <w:t>ых</w:t>
      </w:r>
      <w:r w:rsidR="00A522E1" w:rsidRPr="00FA7E7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A7E7B">
        <w:rPr>
          <w:rFonts w:ascii="Times New Roman" w:hAnsi="Times New Roman"/>
          <w:bCs/>
          <w:sz w:val="28"/>
          <w:szCs w:val="28"/>
        </w:rPr>
        <w:t>ов</w:t>
      </w:r>
      <w:r w:rsidR="00A522E1" w:rsidRPr="00FA7E7B">
        <w:rPr>
          <w:rFonts w:ascii="Times New Roman" w:hAnsi="Times New Roman"/>
          <w:bCs/>
          <w:sz w:val="28"/>
          <w:szCs w:val="28"/>
        </w:rPr>
        <w:t>:</w:t>
      </w:r>
    </w:p>
    <w:tbl>
      <w:tblPr>
        <w:tblW w:w="9723" w:type="dxa"/>
        <w:tblInd w:w="91" w:type="dxa"/>
        <w:tblLook w:val="04A0"/>
      </w:tblPr>
      <w:tblGrid>
        <w:gridCol w:w="9723"/>
      </w:tblGrid>
      <w:tr w:rsidR="00B07F76" w:rsidRPr="00B07F76" w:rsidTr="00B07F76">
        <w:trPr>
          <w:trHeight w:val="375"/>
        </w:trPr>
        <w:tc>
          <w:tcPr>
            <w:tcW w:w="9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F76" w:rsidRPr="00B07F76" w:rsidRDefault="00B07F76" w:rsidP="00B07F76">
            <w:pPr>
              <w:pStyle w:val="aa"/>
              <w:numPr>
                <w:ilvl w:val="0"/>
                <w:numId w:val="39"/>
              </w:numPr>
              <w:tabs>
                <w:tab w:val="left" w:pos="1043"/>
              </w:tabs>
              <w:spacing w:after="0" w:line="276" w:lineRule="auto"/>
              <w:ind w:left="51"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F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 кадастровым номером 59:32:4060007:748, </w:t>
            </w:r>
            <w:proofErr w:type="gramStart"/>
            <w:r w:rsidRPr="00B07F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расположенный</w:t>
            </w:r>
            <w:proofErr w:type="gramEnd"/>
            <w:r w:rsidRPr="00B07F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адресу: Пермский край, Пермский район, </w:t>
            </w:r>
            <w:proofErr w:type="spellStart"/>
            <w:r w:rsidRPr="00B07F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Култаевское</w:t>
            </w:r>
            <w:proofErr w:type="spellEnd"/>
            <w:r w:rsidRPr="00B07F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с/</w:t>
            </w:r>
            <w:proofErr w:type="spellStart"/>
            <w:proofErr w:type="gramStart"/>
            <w:r w:rsidRPr="00B07F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B07F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с. Баш-Култаево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B07F76" w:rsidRPr="00B07F76" w:rsidTr="00B07F76">
        <w:trPr>
          <w:trHeight w:val="375"/>
        </w:trPr>
        <w:tc>
          <w:tcPr>
            <w:tcW w:w="9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F76" w:rsidRPr="00B07F76" w:rsidRDefault="00B07F76" w:rsidP="00B07F76">
            <w:pPr>
              <w:pStyle w:val="aa"/>
              <w:numPr>
                <w:ilvl w:val="0"/>
                <w:numId w:val="39"/>
              </w:numPr>
              <w:tabs>
                <w:tab w:val="left" w:pos="1043"/>
              </w:tabs>
              <w:spacing w:after="0" w:line="276" w:lineRule="auto"/>
              <w:ind w:left="51"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F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 кадастровым номером 59:32:4060007:738, </w:t>
            </w:r>
            <w:proofErr w:type="gramStart"/>
            <w:r w:rsidRPr="00B07F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расположенный</w:t>
            </w:r>
            <w:proofErr w:type="gramEnd"/>
            <w:r w:rsidRPr="00B07F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адресу: Пермский край, Пермский р-н, с/</w:t>
            </w:r>
            <w:proofErr w:type="spellStart"/>
            <w:proofErr w:type="gramStart"/>
            <w:r w:rsidRPr="00B07F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B07F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07F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Култаевское</w:t>
            </w:r>
            <w:proofErr w:type="spellEnd"/>
            <w:r w:rsidRPr="00B07F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с. </w:t>
            </w:r>
            <w:proofErr w:type="spellStart"/>
            <w:r w:rsidRPr="00B07F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Башкултаево</w:t>
            </w:r>
            <w:proofErr w:type="spellEnd"/>
            <w:r w:rsidRPr="00B07F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ул. Центральная, 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B07F76" w:rsidRPr="00B07F76" w:rsidTr="00B07F76">
        <w:trPr>
          <w:trHeight w:val="375"/>
        </w:trPr>
        <w:tc>
          <w:tcPr>
            <w:tcW w:w="9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F76" w:rsidRPr="00B07F76" w:rsidRDefault="00B07F76" w:rsidP="00B07F76">
            <w:pPr>
              <w:pStyle w:val="aa"/>
              <w:numPr>
                <w:ilvl w:val="0"/>
                <w:numId w:val="39"/>
              </w:numPr>
              <w:tabs>
                <w:tab w:val="left" w:pos="1043"/>
              </w:tabs>
              <w:spacing w:after="0" w:line="276" w:lineRule="auto"/>
              <w:ind w:left="51"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F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 кадастровым номером 59:32:4060007:1085, </w:t>
            </w:r>
            <w:proofErr w:type="gramStart"/>
            <w:r w:rsidRPr="00B07F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расположенный</w:t>
            </w:r>
            <w:proofErr w:type="gramEnd"/>
            <w:r w:rsidRPr="00B07F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адресу: Пермский край, Пермский район, </w:t>
            </w:r>
            <w:proofErr w:type="spellStart"/>
            <w:r w:rsidRPr="00B07F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Култаевское</w:t>
            </w:r>
            <w:proofErr w:type="spellEnd"/>
            <w:r w:rsidRPr="00B07F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с/</w:t>
            </w:r>
            <w:proofErr w:type="spellStart"/>
            <w:proofErr w:type="gramStart"/>
            <w:r w:rsidRPr="00B07F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B07F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в 0,1 км южнее с. </w:t>
            </w:r>
            <w:proofErr w:type="spellStart"/>
            <w:r w:rsidRPr="00B07F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Башкултаево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B07F76" w:rsidRPr="00B07F76" w:rsidTr="00B07F76">
        <w:trPr>
          <w:trHeight w:val="375"/>
        </w:trPr>
        <w:tc>
          <w:tcPr>
            <w:tcW w:w="9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F76" w:rsidRPr="00B07F76" w:rsidRDefault="00B07F76" w:rsidP="00B07F76">
            <w:pPr>
              <w:pStyle w:val="aa"/>
              <w:numPr>
                <w:ilvl w:val="0"/>
                <w:numId w:val="39"/>
              </w:numPr>
              <w:tabs>
                <w:tab w:val="left" w:pos="1043"/>
              </w:tabs>
              <w:spacing w:after="0" w:line="276" w:lineRule="auto"/>
              <w:ind w:left="51"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F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 кадастровым номером 59:32:4060007:1084, </w:t>
            </w:r>
            <w:proofErr w:type="gramStart"/>
            <w:r w:rsidRPr="00B07F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расположенный</w:t>
            </w:r>
            <w:proofErr w:type="gramEnd"/>
            <w:r w:rsidRPr="00B07F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адресу: Пермский край, Пермский район, </w:t>
            </w:r>
            <w:proofErr w:type="spellStart"/>
            <w:r w:rsidRPr="00B07F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Култаевское</w:t>
            </w:r>
            <w:proofErr w:type="spellEnd"/>
            <w:r w:rsidRPr="00B07F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с/</w:t>
            </w:r>
            <w:proofErr w:type="spellStart"/>
            <w:proofErr w:type="gramStart"/>
            <w:r w:rsidRPr="00B07F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B07F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в 0,12 км южнее с. </w:t>
            </w:r>
            <w:proofErr w:type="spellStart"/>
            <w:r w:rsidRPr="00B07F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Башкултаево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B07F76" w:rsidRPr="00B07F76" w:rsidTr="00B07F76">
        <w:trPr>
          <w:trHeight w:val="375"/>
        </w:trPr>
        <w:tc>
          <w:tcPr>
            <w:tcW w:w="9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F76" w:rsidRPr="00B07F76" w:rsidRDefault="00B07F76" w:rsidP="00B07F76">
            <w:pPr>
              <w:pStyle w:val="aa"/>
              <w:numPr>
                <w:ilvl w:val="0"/>
                <w:numId w:val="39"/>
              </w:numPr>
              <w:tabs>
                <w:tab w:val="left" w:pos="1043"/>
              </w:tabs>
              <w:spacing w:after="0" w:line="276" w:lineRule="auto"/>
              <w:ind w:left="51"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кадастрово</w:t>
            </w:r>
            <w:r w:rsidRPr="00B07F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квартале</w:t>
            </w:r>
            <w:r w:rsidRPr="00B07F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59:32:4060007, </w:t>
            </w:r>
            <w:proofErr w:type="gramStart"/>
            <w:r w:rsidRPr="00B07F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расположенный</w:t>
            </w:r>
            <w:proofErr w:type="gramEnd"/>
            <w:r w:rsidRPr="00B07F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адресу: Пермский край, Пермский район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</w:tc>
      </w:tr>
    </w:tbl>
    <w:p w:rsidR="001E62F3" w:rsidRPr="00FA7E7B" w:rsidRDefault="001E62F3" w:rsidP="00B07F76">
      <w:pPr>
        <w:pStyle w:val="aa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B07F76">
        <w:rPr>
          <w:rFonts w:ascii="Times New Roman" w:hAnsi="Times New Roman"/>
          <w:bCs/>
          <w:sz w:val="28"/>
          <w:szCs w:val="28"/>
        </w:rPr>
        <w:t>514</w:t>
      </w:r>
      <w:r w:rsidRPr="00FA7E7B">
        <w:rPr>
          <w:rFonts w:ascii="Times New Roman" w:hAnsi="Times New Roman"/>
          <w:bCs/>
          <w:sz w:val="28"/>
          <w:szCs w:val="28"/>
        </w:rPr>
        <w:t xml:space="preserve"> кв.м.</w:t>
      </w:r>
    </w:p>
    <w:p w:rsidR="009E7BF7" w:rsidRPr="00FA7E7B" w:rsidRDefault="00A4242A" w:rsidP="00B07F7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>З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FA7E7B">
        <w:rPr>
          <w:rFonts w:ascii="Times New Roman" w:hAnsi="Times New Roman"/>
          <w:bCs/>
          <w:sz w:val="28"/>
          <w:szCs w:val="28"/>
        </w:rPr>
        <w:t>к</w:t>
      </w:r>
      <w:r w:rsidR="009E7BF7" w:rsidRPr="00FA7E7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FA7E7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FA7E7B">
        <w:rPr>
          <w:rFonts w:ascii="Times New Roman" w:hAnsi="Times New Roman"/>
          <w:bCs/>
          <w:sz w:val="28"/>
          <w:szCs w:val="28"/>
        </w:rPr>
        <w:t>л.</w:t>
      </w:r>
      <w:r w:rsidR="00E26342" w:rsidRPr="00FA7E7B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9E7BF7" w:rsidRPr="00FA7E7B">
        <w:rPr>
          <w:rFonts w:ascii="Times New Roman" w:hAnsi="Times New Roman"/>
          <w:bCs/>
          <w:sz w:val="28"/>
          <w:szCs w:val="28"/>
        </w:rPr>
        <w:t>Верхне-Муллинская</w:t>
      </w:r>
      <w:proofErr w:type="spellEnd"/>
      <w:r w:rsidR="009E7BF7" w:rsidRPr="00FA7E7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FA7E7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FA7E7B">
        <w:rPr>
          <w:rFonts w:ascii="Times New Roman" w:hAnsi="Times New Roman"/>
          <w:bCs/>
          <w:sz w:val="28"/>
          <w:szCs w:val="28"/>
        </w:rPr>
        <w:t>. 21</w:t>
      </w:r>
      <w:r w:rsidR="008255FF" w:rsidRPr="00FA7E7B">
        <w:rPr>
          <w:rFonts w:ascii="Times New Roman" w:hAnsi="Times New Roman"/>
          <w:bCs/>
          <w:sz w:val="28"/>
          <w:szCs w:val="28"/>
        </w:rPr>
        <w:t>1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FA7E7B">
        <w:rPr>
          <w:rFonts w:ascii="Times New Roman" w:hAnsi="Times New Roman"/>
          <w:bCs/>
          <w:sz w:val="28"/>
          <w:szCs w:val="28"/>
        </w:rPr>
        <w:t>с </w:t>
      </w:r>
      <w:r w:rsidR="009E7BF7" w:rsidRPr="00FA7E7B">
        <w:rPr>
          <w:rFonts w:ascii="Times New Roman" w:hAnsi="Times New Roman"/>
          <w:bCs/>
          <w:sz w:val="28"/>
          <w:szCs w:val="28"/>
        </w:rPr>
        <w:t>9.00</w:t>
      </w:r>
      <w:r w:rsidR="00E26342" w:rsidRPr="00FA7E7B">
        <w:rPr>
          <w:rFonts w:ascii="Times New Roman" w:hAnsi="Times New Roman"/>
          <w:bCs/>
          <w:sz w:val="28"/>
          <w:szCs w:val="28"/>
        </w:rPr>
        <w:t> 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:rsidR="007F61FE" w:rsidRPr="009E7BF7" w:rsidRDefault="009E7BF7" w:rsidP="007D6D15">
      <w:pPr>
        <w:spacing w:after="0" w:line="276" w:lineRule="auto"/>
        <w:ind w:firstLine="709"/>
        <w:jc w:val="both"/>
      </w:pPr>
      <w:r w:rsidRPr="00FA7E7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FA7E7B">
        <w:rPr>
          <w:rFonts w:ascii="Times New Roman" w:hAnsi="Times New Roman"/>
          <w:bCs/>
          <w:sz w:val="28"/>
          <w:szCs w:val="28"/>
        </w:rPr>
        <w:t>«</w:t>
      </w:r>
      <w:r w:rsidRPr="00FA7E7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FA7E7B">
        <w:rPr>
          <w:rFonts w:ascii="Times New Roman" w:hAnsi="Times New Roman"/>
          <w:bCs/>
          <w:sz w:val="28"/>
          <w:szCs w:val="28"/>
        </w:rPr>
        <w:t>» (</w:t>
      </w:r>
      <w:r w:rsidR="00687EEF" w:rsidRPr="00FA7E7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FA7E7B">
        <w:rPr>
          <w:rFonts w:ascii="Times New Roman" w:hAnsi="Times New Roman"/>
          <w:bCs/>
          <w:sz w:val="28"/>
          <w:szCs w:val="28"/>
        </w:rPr>
        <w:t>.</w:t>
      </w:r>
      <w:r w:rsidR="00CB1291" w:rsidRPr="00FA7E7B">
        <w:rPr>
          <w:rFonts w:ascii="Times New Roman" w:hAnsi="Times New Roman"/>
          <w:bCs/>
          <w:sz w:val="28"/>
          <w:szCs w:val="28"/>
        </w:rPr>
        <w:t>permokrug.ru</w:t>
      </w:r>
      <w:r w:rsidR="00687EEF" w:rsidRPr="00FA7E7B">
        <w:rPr>
          <w:rFonts w:ascii="Times New Roman" w:hAnsi="Times New Roman"/>
          <w:bCs/>
          <w:sz w:val="28"/>
          <w:szCs w:val="28"/>
        </w:rPr>
        <w:t>)</w:t>
      </w:r>
      <w:r w:rsidR="00CB1291" w:rsidRPr="00FA7E7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>
    <w:nsid w:val="2D8C1A93"/>
    <w:multiLevelType w:val="hybridMultilevel"/>
    <w:tmpl w:val="589E3A8A"/>
    <w:lvl w:ilvl="0" w:tplc="80CEC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>
    <w:nsid w:val="6D924D7F"/>
    <w:multiLevelType w:val="hybridMultilevel"/>
    <w:tmpl w:val="7A0C98A2"/>
    <w:lvl w:ilvl="0" w:tplc="28849D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4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5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6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7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8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6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3"/>
  </w:num>
  <w:num w:numId="12">
    <w:abstractNumId w:val="12"/>
  </w:num>
  <w:num w:numId="13">
    <w:abstractNumId w:val="9"/>
  </w:num>
  <w:num w:numId="14">
    <w:abstractNumId w:val="37"/>
  </w:num>
  <w:num w:numId="15">
    <w:abstractNumId w:val="20"/>
  </w:num>
  <w:num w:numId="16">
    <w:abstractNumId w:val="34"/>
  </w:num>
  <w:num w:numId="17">
    <w:abstractNumId w:val="5"/>
  </w:num>
  <w:num w:numId="18">
    <w:abstractNumId w:val="22"/>
  </w:num>
  <w:num w:numId="19">
    <w:abstractNumId w:val="18"/>
  </w:num>
  <w:num w:numId="20">
    <w:abstractNumId w:val="19"/>
  </w:num>
  <w:num w:numId="21">
    <w:abstractNumId w:val="35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6"/>
  </w:num>
  <w:num w:numId="27">
    <w:abstractNumId w:val="38"/>
  </w:num>
  <w:num w:numId="28">
    <w:abstractNumId w:val="11"/>
  </w:num>
  <w:num w:numId="29">
    <w:abstractNumId w:val="8"/>
  </w:num>
  <w:num w:numId="30">
    <w:abstractNumId w:val="7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2"/>
  </w:num>
  <w:num w:numId="3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2D2F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8AB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07F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5EB3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1725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7E7B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4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darenskaya_dd</cp:lastModifiedBy>
  <cp:revision>3</cp:revision>
  <dcterms:created xsi:type="dcterms:W3CDTF">2025-10-27T13:25:00Z</dcterms:created>
  <dcterms:modified xsi:type="dcterms:W3CDTF">2025-10-27T13:33:00Z</dcterms:modified>
</cp:coreProperties>
</file>